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7991" w:rsidRDefault="00D41C96">
      <w:r>
        <w:rPr>
          <w:noProof/>
          <w:lang w:eastAsia="ru-RU"/>
        </w:rPr>
        <w:drawing>
          <wp:inline distT="0" distB="0" distL="0" distR="0">
            <wp:extent cx="5940425" cy="8167114"/>
            <wp:effectExtent l="19050" t="0" r="3175" b="0"/>
            <wp:docPr id="1" name="Рисунок 1" descr="E:\24 титульник\мир природы и челове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24 титульник\мир природы и человека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71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1C96" w:rsidRDefault="00D41C96"/>
    <w:p w:rsidR="00D41C96" w:rsidRDefault="00D41C96"/>
    <w:p w:rsidR="00D41C96" w:rsidRDefault="00D41C96"/>
    <w:p w:rsidR="00D41C96" w:rsidRDefault="00D41C96" w:rsidP="00D41C96"/>
    <w:p w:rsidR="00D41C96" w:rsidRPr="002D1829" w:rsidRDefault="00D41C96" w:rsidP="00D41C96">
      <w:pPr>
        <w:suppressAutoHyphens/>
        <w:autoSpaceDE w:val="0"/>
        <w:spacing w:after="0" w:line="360" w:lineRule="auto"/>
        <w:contextualSpacing/>
        <w:jc w:val="center"/>
        <w:rPr>
          <w:rFonts w:ascii="Times New Roman" w:hAnsi="Times New Roman" w:cs="Times New Roman"/>
          <w:sz w:val="24"/>
        </w:rPr>
      </w:pPr>
      <w:r w:rsidRPr="00CC09D4"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ar-SA"/>
        </w:rPr>
        <w:t>ПОЯСНИТЕЛЬНАЯ ЗАПИСКА</w:t>
      </w:r>
    </w:p>
    <w:p w:rsidR="00D41C96" w:rsidRPr="00CC09D4" w:rsidRDefault="00D41C96" w:rsidP="00D41C96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</w:pPr>
    </w:p>
    <w:p w:rsidR="00D41C96" w:rsidRPr="00417020" w:rsidRDefault="00D41C96" w:rsidP="00D41C96">
      <w:pPr>
        <w:shd w:val="clear" w:color="auto" w:fill="FFFFFF"/>
        <w:spacing w:after="0" w:line="360" w:lineRule="auto"/>
        <w:ind w:right="23" w:firstLine="567"/>
        <w:jc w:val="both"/>
        <w:rPr>
          <w:rFonts w:ascii="Times New Roman" w:eastAsia="Calibri" w:hAnsi="Times New Roman" w:cs="Times New Roman"/>
          <w:color w:val="000000"/>
          <w:spacing w:val="11"/>
          <w:sz w:val="24"/>
          <w:szCs w:val="24"/>
        </w:rPr>
      </w:pPr>
      <w:r w:rsidRPr="00417020">
        <w:rPr>
          <w:rFonts w:ascii="Times New Roman" w:eastAsia="Calibri" w:hAnsi="Times New Roman" w:cs="Times New Roman"/>
          <w:color w:val="000000"/>
          <w:spacing w:val="11"/>
          <w:sz w:val="24"/>
          <w:szCs w:val="24"/>
        </w:rPr>
        <w:t>Рабочая программа разработана на основе Федерального государственного образовательного стандарта начального общего образования обучающихся с ограниченными воз</w:t>
      </w:r>
      <w:r>
        <w:rPr>
          <w:rFonts w:ascii="Times New Roman" w:eastAsia="Calibri" w:hAnsi="Times New Roman" w:cs="Times New Roman"/>
          <w:color w:val="000000"/>
          <w:spacing w:val="11"/>
          <w:sz w:val="24"/>
          <w:szCs w:val="24"/>
        </w:rPr>
        <w:t xml:space="preserve">можностями здоровья, Примерной </w:t>
      </w:r>
      <w:r w:rsidRPr="00417020">
        <w:rPr>
          <w:rFonts w:ascii="Times New Roman" w:eastAsia="Calibri" w:hAnsi="Times New Roman" w:cs="Times New Roman"/>
          <w:color w:val="000000"/>
          <w:spacing w:val="11"/>
          <w:sz w:val="24"/>
          <w:szCs w:val="24"/>
        </w:rPr>
        <w:t>основной общеобразовательной программы начального общего образования обучающихся с нарушениями опорно-двигательного аппарата (вариант 6.</w:t>
      </w:r>
      <w:r>
        <w:rPr>
          <w:rFonts w:ascii="Times New Roman" w:eastAsia="Calibri" w:hAnsi="Times New Roman" w:cs="Times New Roman"/>
          <w:color w:val="000000"/>
          <w:spacing w:val="11"/>
          <w:sz w:val="24"/>
          <w:szCs w:val="24"/>
        </w:rPr>
        <w:t>4</w:t>
      </w:r>
      <w:r w:rsidRPr="00417020">
        <w:rPr>
          <w:rFonts w:ascii="Times New Roman" w:eastAsia="Calibri" w:hAnsi="Times New Roman" w:cs="Times New Roman"/>
          <w:color w:val="000000"/>
          <w:spacing w:val="11"/>
          <w:sz w:val="24"/>
          <w:szCs w:val="24"/>
        </w:rPr>
        <w:t>).</w:t>
      </w:r>
    </w:p>
    <w:p w:rsidR="00D41C96" w:rsidRPr="00BF515F" w:rsidRDefault="00D41C96" w:rsidP="00D41C96">
      <w:pPr>
        <w:shd w:val="clear" w:color="auto" w:fill="FFFFFF"/>
        <w:spacing w:after="0" w:line="360" w:lineRule="auto"/>
        <w:ind w:right="23" w:firstLine="567"/>
        <w:jc w:val="both"/>
        <w:rPr>
          <w:rFonts w:ascii="Times New Roman" w:eastAsia="Calibri" w:hAnsi="Times New Roman" w:cs="Times New Roman"/>
          <w:color w:val="000000"/>
          <w:spacing w:val="7"/>
          <w:sz w:val="24"/>
          <w:szCs w:val="24"/>
        </w:rPr>
      </w:pPr>
      <w:r w:rsidRPr="00417020">
        <w:rPr>
          <w:rFonts w:ascii="Times New Roman" w:eastAsia="Calibri" w:hAnsi="Times New Roman" w:cs="Times New Roman"/>
          <w:color w:val="000000"/>
          <w:spacing w:val="11"/>
          <w:sz w:val="24"/>
          <w:szCs w:val="24"/>
        </w:rPr>
        <w:t xml:space="preserve">Вследствие неоднородности состава детей </w:t>
      </w:r>
      <w:r w:rsidRPr="00417020">
        <w:rPr>
          <w:rFonts w:ascii="Times New Roman" w:eastAsia="Calibri" w:hAnsi="Times New Roman" w:cs="Times New Roman"/>
          <w:color w:val="000000"/>
          <w:spacing w:val="4"/>
          <w:sz w:val="24"/>
          <w:szCs w:val="24"/>
        </w:rPr>
        <w:t>с нарушениями опорно-двигательного</w:t>
      </w:r>
      <w:r w:rsidRPr="00BF515F">
        <w:rPr>
          <w:rFonts w:ascii="Times New Roman" w:eastAsia="Calibri" w:hAnsi="Times New Roman" w:cs="Times New Roman"/>
          <w:color w:val="000000"/>
          <w:spacing w:val="4"/>
          <w:sz w:val="24"/>
          <w:szCs w:val="24"/>
        </w:rPr>
        <w:t xml:space="preserve"> аппарата диапазон различий в требуемом уровне и содержании их </w:t>
      </w:r>
      <w:r w:rsidRPr="00BF515F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>школьного образования предполагает их образовательную диф</w:t>
      </w:r>
      <w:r w:rsidRPr="00BF515F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softHyphen/>
      </w:r>
      <w:r w:rsidRPr="00BF515F">
        <w:rPr>
          <w:rFonts w:ascii="Times New Roman" w:eastAsia="Calibri" w:hAnsi="Times New Roman" w:cs="Times New Roman"/>
          <w:color w:val="000000"/>
          <w:spacing w:val="4"/>
          <w:sz w:val="24"/>
          <w:szCs w:val="24"/>
        </w:rPr>
        <w:t>ференциацию, которая может быть реализована на основе ва</w:t>
      </w:r>
      <w:r w:rsidRPr="00BF515F">
        <w:rPr>
          <w:rFonts w:ascii="Times New Roman" w:eastAsia="Calibri" w:hAnsi="Times New Roman" w:cs="Times New Roman"/>
          <w:color w:val="000000"/>
          <w:spacing w:val="4"/>
          <w:sz w:val="24"/>
          <w:szCs w:val="24"/>
        </w:rPr>
        <w:softHyphen/>
      </w:r>
      <w:r w:rsidRPr="00BF515F">
        <w:rPr>
          <w:rFonts w:ascii="Times New Roman" w:eastAsia="Calibri" w:hAnsi="Times New Roman" w:cs="Times New Roman"/>
          <w:color w:val="000000"/>
          <w:spacing w:val="7"/>
          <w:sz w:val="24"/>
          <w:szCs w:val="24"/>
        </w:rPr>
        <w:t>риативности адаптированных рабочих программ или специальных индивидуальных программ развития, разрабатываемых учителем для конкретного класса или обучающегося.</w:t>
      </w:r>
    </w:p>
    <w:p w:rsidR="00D41C96" w:rsidRPr="00BF515F" w:rsidRDefault="00D41C96" w:rsidP="00D41C96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515F">
        <w:rPr>
          <w:rFonts w:ascii="Times New Roman" w:eastAsia="Times New Roman" w:hAnsi="Times New Roman" w:cs="Times New Roman"/>
          <w:sz w:val="24"/>
          <w:szCs w:val="24"/>
        </w:rPr>
        <w:t>Особые образовательные потребности у детей с нарушениями опорно-двигательного аппарата задаю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тся спецификой двигательных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нар</w:t>
      </w:r>
      <w:r w:rsidRPr="00BF515F">
        <w:rPr>
          <w:rFonts w:ascii="Times New Roman" w:eastAsia="Times New Roman" w:hAnsi="Times New Roman" w:cs="Times New Roman"/>
          <w:sz w:val="24"/>
          <w:szCs w:val="24"/>
        </w:rPr>
        <w:t>шений</w:t>
      </w:r>
      <w:proofErr w:type="spellEnd"/>
      <w:r w:rsidRPr="00BF515F">
        <w:rPr>
          <w:rFonts w:ascii="Times New Roman" w:eastAsia="Times New Roman" w:hAnsi="Times New Roman" w:cs="Times New Roman"/>
          <w:sz w:val="24"/>
          <w:szCs w:val="24"/>
        </w:rPr>
        <w:t>, а также спецификой нарушения психического развития, и определяют особую логику построения учебного процесса, находят своё отражение в структуре и содержании образования. Наряду с этим можно выделить особые по своему характеру потребности, свойственные всем обучающимся с НОДА:</w:t>
      </w:r>
    </w:p>
    <w:p w:rsidR="00D41C96" w:rsidRPr="00BF515F" w:rsidRDefault="00D41C96" w:rsidP="00D41C96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515F">
        <w:rPr>
          <w:rFonts w:ascii="Times New Roman" w:eastAsia="Times New Roman" w:hAnsi="Times New Roman" w:cs="Times New Roman"/>
          <w:sz w:val="24"/>
          <w:szCs w:val="24"/>
        </w:rPr>
        <w:t>- требуется введение в содержание обучения специальных разделов, не присутствующих в Программе, адресованной нормально развивающимся сверстникам;</w:t>
      </w:r>
    </w:p>
    <w:p w:rsidR="00D41C96" w:rsidRPr="00BF515F" w:rsidRDefault="00D41C96" w:rsidP="00D41C96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515F">
        <w:rPr>
          <w:rFonts w:ascii="Times New Roman" w:eastAsia="Times New Roman" w:hAnsi="Times New Roman" w:cs="Times New Roman"/>
          <w:sz w:val="24"/>
          <w:szCs w:val="24"/>
        </w:rPr>
        <w:t xml:space="preserve">- необходимо использование специальных методов, приёмов и средств обучения (в том числе специализированных компьютерных и </w:t>
      </w:r>
      <w:proofErr w:type="spellStart"/>
      <w:r w:rsidRPr="00BF515F">
        <w:rPr>
          <w:rFonts w:ascii="Times New Roman" w:eastAsia="Times New Roman" w:hAnsi="Times New Roman" w:cs="Times New Roman"/>
          <w:sz w:val="24"/>
          <w:szCs w:val="24"/>
        </w:rPr>
        <w:t>ассистивных</w:t>
      </w:r>
      <w:proofErr w:type="spellEnd"/>
      <w:r w:rsidRPr="00BF515F">
        <w:rPr>
          <w:rFonts w:ascii="Times New Roman" w:eastAsia="Times New Roman" w:hAnsi="Times New Roman" w:cs="Times New Roman"/>
          <w:sz w:val="24"/>
          <w:szCs w:val="24"/>
        </w:rPr>
        <w:t xml:space="preserve"> технологий), обеспечивающих реализацию «обходных путей» обучения;</w:t>
      </w:r>
    </w:p>
    <w:p w:rsidR="00D41C96" w:rsidRPr="00BF515F" w:rsidRDefault="00D41C96" w:rsidP="00D41C96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515F">
        <w:rPr>
          <w:rFonts w:ascii="Times New Roman" w:eastAsia="Times New Roman" w:hAnsi="Times New Roman" w:cs="Times New Roman"/>
          <w:sz w:val="24"/>
          <w:szCs w:val="24"/>
        </w:rPr>
        <w:t>- индивидуализация обучения требуется в большей степени, чем для нормально развивающегося ребёнка;</w:t>
      </w:r>
    </w:p>
    <w:p w:rsidR="00D41C96" w:rsidRPr="00BF515F" w:rsidRDefault="00D41C96" w:rsidP="00D41C96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515F">
        <w:rPr>
          <w:rFonts w:ascii="Times New Roman" w:eastAsia="Times New Roman" w:hAnsi="Times New Roman" w:cs="Times New Roman"/>
          <w:sz w:val="24"/>
          <w:szCs w:val="24"/>
        </w:rPr>
        <w:t>- следует обеспечить особую пространственную и временную организацию образовательной среды;</w:t>
      </w:r>
    </w:p>
    <w:p w:rsidR="00D41C96" w:rsidRPr="00BF515F" w:rsidRDefault="00D41C96" w:rsidP="00D41C96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515F">
        <w:rPr>
          <w:rFonts w:ascii="Times New Roman" w:eastAsia="Times New Roman" w:hAnsi="Times New Roman" w:cs="Times New Roman"/>
          <w:sz w:val="24"/>
          <w:szCs w:val="24"/>
        </w:rPr>
        <w:t>- необходимо максимальное расширение образовательного пространства – выход за пределы образовательного учреждения.</w:t>
      </w:r>
    </w:p>
    <w:p w:rsidR="00D41C96" w:rsidRDefault="00D41C96" w:rsidP="00D41C96">
      <w:pPr>
        <w:pStyle w:val="a5"/>
        <w:suppressAutoHyphens/>
        <w:autoSpaceDE w:val="0"/>
        <w:spacing w:after="0" w:line="360" w:lineRule="auto"/>
        <w:ind w:left="0"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41C96" w:rsidRDefault="00D41C96" w:rsidP="00D41C96">
      <w:pPr>
        <w:spacing w:after="0" w:line="36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52E13">
        <w:rPr>
          <w:rFonts w:ascii="Times New Roman" w:eastAsia="Calibri" w:hAnsi="Times New Roman" w:cs="Times New Roman"/>
          <w:b/>
          <w:sz w:val="24"/>
          <w:szCs w:val="24"/>
        </w:rPr>
        <w:t>Цели образовательно-коррекционной работы</w:t>
      </w:r>
    </w:p>
    <w:p w:rsidR="00D41C96" w:rsidRDefault="00D41C96" w:rsidP="00D41C96">
      <w:pPr>
        <w:spacing w:after="0" w:line="360" w:lineRule="auto"/>
        <w:ind w:firstLine="567"/>
        <w:jc w:val="both"/>
        <w:rPr>
          <w:rFonts w:ascii="Times New Roman" w:eastAsia="Arial Unicode MS" w:hAnsi="Times New Roman" w:cs="Times New Roman"/>
          <w:b/>
          <w:kern w:val="1"/>
          <w:sz w:val="24"/>
          <w:szCs w:val="24"/>
          <w:lang w:eastAsia="hi-IN" w:bidi="hi-IN"/>
        </w:rPr>
      </w:pPr>
      <w:r w:rsidRPr="00BF515F">
        <w:rPr>
          <w:rFonts w:ascii="Times New Roman" w:eastAsia="Times New Roman" w:hAnsi="Times New Roman" w:cs="Times New Roman"/>
          <w:sz w:val="24"/>
          <w:szCs w:val="24"/>
        </w:rPr>
        <w:lastRenderedPageBreak/>
        <w:t>Для обучающихся</w:t>
      </w:r>
      <w:r w:rsidRPr="00BF515F">
        <w:rPr>
          <w:rFonts w:ascii="Times New Roman" w:eastAsia="Times New Roman" w:hAnsi="Times New Roman" w:cs="Times New Roman"/>
          <w:b/>
          <w:sz w:val="24"/>
          <w:szCs w:val="24"/>
        </w:rPr>
        <w:t xml:space="preserve"> с НОДА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с тяжелым множественным нарушением развития </w:t>
      </w:r>
      <w:r w:rsidRPr="00CC09D4">
        <w:rPr>
          <w:rFonts w:ascii="Times New Roman" w:eastAsia="Times New Roman" w:hAnsi="Times New Roman" w:cs="Times New Roman"/>
          <w:b/>
          <w:sz w:val="24"/>
          <w:szCs w:val="24"/>
        </w:rPr>
        <w:t>(ТМНР) (</w:t>
      </w:r>
      <w:r w:rsidRPr="00CC09D4">
        <w:rPr>
          <w:rFonts w:ascii="Times New Roman" w:eastAsia="Times New Roman" w:hAnsi="Times New Roman" w:cs="Times New Roman"/>
          <w:sz w:val="24"/>
          <w:szCs w:val="24"/>
        </w:rPr>
        <w:t>вариант 6.4 ФГОС НОО (ОВЗ)) формирование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Pr="001E69C1">
        <w:rPr>
          <w:rFonts w:ascii="Times New Roman" w:eastAsia="Calibri" w:hAnsi="Times New Roman" w:cs="Times New Roman"/>
          <w:sz w:val="24"/>
          <w:szCs w:val="24"/>
          <w:lang w:eastAsia="ar-SA"/>
        </w:rPr>
        <w:t>представления о себе самом и ближайшем окружении.</w:t>
      </w:r>
    </w:p>
    <w:p w:rsidR="00D41C96" w:rsidRDefault="00D41C96" w:rsidP="00D41C96">
      <w:pPr>
        <w:widowControl w:val="0"/>
        <w:suppressAutoHyphens/>
        <w:spacing w:after="0" w:line="360" w:lineRule="auto"/>
        <w:jc w:val="center"/>
        <w:rPr>
          <w:rFonts w:ascii="Times New Roman" w:eastAsia="Arial Unicode MS" w:hAnsi="Times New Roman" w:cs="Times New Roman"/>
          <w:b/>
          <w:kern w:val="1"/>
          <w:sz w:val="24"/>
          <w:szCs w:val="24"/>
          <w:lang w:eastAsia="hi-IN" w:bidi="hi-IN"/>
        </w:rPr>
      </w:pPr>
    </w:p>
    <w:p w:rsidR="00D41C96" w:rsidRPr="005D4A62" w:rsidRDefault="00D41C96" w:rsidP="00D41C96">
      <w:pPr>
        <w:widowControl w:val="0"/>
        <w:suppressAutoHyphens/>
        <w:spacing w:after="0" w:line="360" w:lineRule="auto"/>
        <w:jc w:val="center"/>
        <w:rPr>
          <w:rFonts w:ascii="Times New Roman" w:eastAsia="Arial Unicode MS" w:hAnsi="Times New Roman" w:cs="Times New Roman"/>
          <w:b/>
          <w:kern w:val="1"/>
          <w:sz w:val="24"/>
          <w:szCs w:val="24"/>
          <w:lang w:eastAsia="hi-IN" w:bidi="hi-IN"/>
        </w:rPr>
      </w:pPr>
      <w:r w:rsidRPr="005D4A62">
        <w:rPr>
          <w:rFonts w:ascii="Times New Roman" w:eastAsia="Arial Unicode MS" w:hAnsi="Times New Roman" w:cs="Times New Roman"/>
          <w:b/>
          <w:kern w:val="1"/>
          <w:sz w:val="24"/>
          <w:szCs w:val="24"/>
          <w:lang w:eastAsia="hi-IN" w:bidi="hi-IN"/>
        </w:rPr>
        <w:t>Общая характеристика учебного предмета</w:t>
      </w:r>
    </w:p>
    <w:p w:rsidR="00D41C96" w:rsidRPr="005D4A62" w:rsidRDefault="00D41C96" w:rsidP="00D41C9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4A62">
        <w:rPr>
          <w:rFonts w:ascii="Times New Roman" w:eastAsia="Times New Roman" w:hAnsi="Times New Roman" w:cs="Times New Roman"/>
          <w:sz w:val="24"/>
          <w:szCs w:val="24"/>
        </w:rPr>
        <w:t>Приобщение ребенка к социальному миру начинается с развития представления о себе. Становление личности ребенка происходит при условии его активности, познания им окружающего мира, смысла человеческих отношений, осознания себя в системе социального мира. Социальную природу «Я» ребенок начинает понимать в процессе взаимодействия с другими людьми, и в первую очередь со своими родными и близкими. Программа представлена следующими разделами «Представление о себе», «Семья»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41C96" w:rsidRPr="005D4A62" w:rsidRDefault="00D41C96" w:rsidP="00D41C96">
      <w:pPr>
        <w:widowControl w:val="0"/>
        <w:suppressAutoHyphens/>
        <w:spacing w:after="0" w:line="360" w:lineRule="auto"/>
        <w:jc w:val="both"/>
        <w:rPr>
          <w:rFonts w:ascii="Times New Roman" w:eastAsia="Arial Unicode MS" w:hAnsi="Times New Roman" w:cs="Times New Roman"/>
          <w:b/>
          <w:kern w:val="1"/>
          <w:sz w:val="24"/>
          <w:szCs w:val="24"/>
          <w:lang w:eastAsia="hi-IN" w:bidi="hi-IN"/>
        </w:rPr>
      </w:pPr>
    </w:p>
    <w:p w:rsidR="00D41C96" w:rsidRPr="005D4A62" w:rsidRDefault="00D41C96" w:rsidP="00D41C96">
      <w:pPr>
        <w:suppressAutoHyphens/>
        <w:autoSpaceDE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w w:val="101"/>
          <w:kern w:val="1"/>
          <w:sz w:val="24"/>
          <w:szCs w:val="24"/>
          <w:lang w:eastAsia="ar-SA"/>
        </w:rPr>
      </w:pPr>
      <w:r w:rsidRPr="005D4A62">
        <w:rPr>
          <w:rFonts w:ascii="Times New Roman" w:eastAsia="Calibri" w:hAnsi="Times New Roman" w:cs="Times New Roman"/>
          <w:b/>
          <w:sz w:val="24"/>
          <w:szCs w:val="24"/>
        </w:rPr>
        <w:t>Описание места учебного предмета, курса в учебном плане</w:t>
      </w:r>
    </w:p>
    <w:p w:rsidR="00D41C96" w:rsidRPr="005D4A62" w:rsidRDefault="00D41C96" w:rsidP="00D41C9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4A62">
        <w:rPr>
          <w:rFonts w:ascii="Times New Roman" w:eastAsia="Times New Roman" w:hAnsi="Times New Roman" w:cs="Times New Roman"/>
          <w:sz w:val="24"/>
          <w:szCs w:val="24"/>
        </w:rPr>
        <w:t xml:space="preserve">В Федеральном компоненте государственного стандарта </w:t>
      </w:r>
      <w:r>
        <w:rPr>
          <w:rFonts w:ascii="Times New Roman" w:eastAsia="Times New Roman" w:hAnsi="Times New Roman" w:cs="Times New Roman"/>
          <w:sz w:val="24"/>
          <w:szCs w:val="24"/>
        </w:rPr>
        <w:t>на изучение предмета «Мир природы и человека»</w:t>
      </w:r>
      <w:r w:rsidRPr="005D4A62">
        <w:rPr>
          <w:rFonts w:ascii="Times New Roman" w:eastAsia="Times New Roman" w:hAnsi="Times New Roman" w:cs="Times New Roman"/>
          <w:sz w:val="24"/>
          <w:szCs w:val="24"/>
        </w:rPr>
        <w:t xml:space="preserve"> в подготовительном классе отведено 33 часа (1 час в неделю, 33 учебные недели). </w:t>
      </w:r>
    </w:p>
    <w:p w:rsidR="00D41C96" w:rsidRPr="005D4A62" w:rsidRDefault="00D41C96" w:rsidP="00D41C96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41C96" w:rsidRPr="005D4A62" w:rsidRDefault="00D41C96" w:rsidP="00D41C9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Задачи и направления</w:t>
      </w:r>
    </w:p>
    <w:p w:rsidR="00D41C96" w:rsidRPr="005D4A62" w:rsidRDefault="00D41C96" w:rsidP="00D41C96">
      <w:pPr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5D4A6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— Формирование представлений о себе, осознание общности и различий с другими</w:t>
      </w:r>
    </w:p>
    <w:p w:rsidR="00D41C96" w:rsidRPr="005D4A62" w:rsidRDefault="00D41C96" w:rsidP="00D41C96">
      <w:pPr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5D4A6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— представления о собственном теле</w:t>
      </w:r>
    </w:p>
    <w:p w:rsidR="00D41C96" w:rsidRPr="005D4A62" w:rsidRDefault="00D41C96" w:rsidP="00D41C96">
      <w:pPr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5D4A6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— распознание своих ощущений и обогащение сенсорного опыта</w:t>
      </w:r>
    </w:p>
    <w:p w:rsidR="00D41C96" w:rsidRPr="005D4A62" w:rsidRDefault="00D41C96" w:rsidP="00D41C96">
      <w:pPr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5D4A6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— соотнесение себя со своим именем, своим изображением на фотографии, отражением в зеркале</w:t>
      </w:r>
    </w:p>
    <w:p w:rsidR="00D41C96" w:rsidRPr="005D4A62" w:rsidRDefault="00D41C96" w:rsidP="00D41C96">
      <w:pPr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5D4A6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— отнесение себя к определенному полу</w:t>
      </w:r>
    </w:p>
    <w:p w:rsidR="00D41C96" w:rsidRPr="005D4A62" w:rsidRDefault="00D41C96" w:rsidP="00D41C96">
      <w:pPr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5D4A6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— развитие способности осознавать и выражать свои интересы</w:t>
      </w:r>
    </w:p>
    <w:p w:rsidR="00D41C96" w:rsidRPr="005D4A62" w:rsidRDefault="00D41C96" w:rsidP="00D41C96">
      <w:pPr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5D4A6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— формировать представления о возрастных изменениях</w:t>
      </w:r>
    </w:p>
    <w:p w:rsidR="00D41C96" w:rsidRPr="005D4A62" w:rsidRDefault="00D41C96" w:rsidP="00D41C96">
      <w:pPr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5D4A6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— формировать адекватное отношение к своим возрастным изменениям</w:t>
      </w:r>
    </w:p>
    <w:p w:rsidR="00D41C96" w:rsidRPr="005D4A62" w:rsidRDefault="00D41C96" w:rsidP="00D41C96">
      <w:pPr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5D4A6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— формировать умения поддерживать образ жизни, соответствующему возрасту, потребностям и ограничениям здоровья</w:t>
      </w:r>
    </w:p>
    <w:p w:rsidR="00D41C96" w:rsidRPr="005D4A62" w:rsidRDefault="00D41C96" w:rsidP="00D41C96">
      <w:pPr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5D4A6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— формировать умения поддерживать режим дня с необходимыми оздоровительными процедурами</w:t>
      </w:r>
    </w:p>
    <w:p w:rsidR="00D41C96" w:rsidRPr="005D4A62" w:rsidRDefault="00D41C96" w:rsidP="00D41C96">
      <w:pPr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5D4A6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— формирование умений определять своё самочувстви</w:t>
      </w:r>
      <w:proofErr w:type="gramStart"/>
      <w:r w:rsidRPr="005D4A6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е(</w:t>
      </w:r>
      <w:proofErr w:type="gramEnd"/>
      <w:r w:rsidRPr="005D4A6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как хорошее, или плохое),локализировать болезненные ощущения и сообщать о них взрослому</w:t>
      </w:r>
    </w:p>
    <w:p w:rsidR="00D41C96" w:rsidRPr="005D4A62" w:rsidRDefault="00D41C96" w:rsidP="00D41C96">
      <w:pPr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5D4A6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— формировать умения соблюдать режимные моменты (чистка зубов </w:t>
      </w:r>
      <w:proofErr w:type="spellStart"/>
      <w:r w:rsidRPr="005D4A6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утром</w:t>
      </w:r>
      <w:proofErr w:type="gramStart"/>
      <w:r w:rsidRPr="005D4A6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,в</w:t>
      </w:r>
      <w:proofErr w:type="gramEnd"/>
      <w:r w:rsidRPr="005D4A6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ечером</w:t>
      </w:r>
      <w:proofErr w:type="spellEnd"/>
      <w:r w:rsidRPr="005D4A6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, мытье рук перед едой, после посещения туалета)</w:t>
      </w:r>
    </w:p>
    <w:p w:rsidR="00D41C96" w:rsidRPr="005D4A62" w:rsidRDefault="00D41C96" w:rsidP="00D41C96">
      <w:pPr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5D4A6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lastRenderedPageBreak/>
        <w:t>— формировать умения решать возникающие жизненные задачи, связанные с удовлетворением первоочередных потребностей</w:t>
      </w:r>
    </w:p>
    <w:p w:rsidR="00D41C96" w:rsidRPr="005D4A62" w:rsidRDefault="00D41C96" w:rsidP="00D41C96">
      <w:pPr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5D4A6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— формировать умения обслуживать себя</w:t>
      </w:r>
    </w:p>
    <w:p w:rsidR="00D41C96" w:rsidRPr="005D4A62" w:rsidRDefault="00D41C96" w:rsidP="00D41C96">
      <w:pPr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5D4A6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— формировать умения следить за своим внешним видом</w:t>
      </w:r>
    </w:p>
    <w:p w:rsidR="00D41C96" w:rsidRPr="005D4A62" w:rsidRDefault="00D41C96" w:rsidP="00D41C96">
      <w:pPr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5D4A6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— формировать представление о своей семье, социальной роли, бытовой и </w:t>
      </w:r>
      <w:proofErr w:type="spellStart"/>
      <w:r w:rsidRPr="005D4A6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досуговой</w:t>
      </w:r>
      <w:proofErr w:type="spellEnd"/>
      <w:r w:rsidRPr="005D4A6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деятельности</w:t>
      </w:r>
    </w:p>
    <w:p w:rsidR="00D41C96" w:rsidRPr="005D4A62" w:rsidRDefault="00D41C96" w:rsidP="00D41C96">
      <w:pPr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5D4A6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— формирование положительного отношения ребенка к занятиям;</w:t>
      </w:r>
    </w:p>
    <w:p w:rsidR="00D41C96" w:rsidRPr="005D4A62" w:rsidRDefault="00D41C96" w:rsidP="00D41C96">
      <w:pPr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5D4A6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— развитие собственной активности ребенка;</w:t>
      </w:r>
    </w:p>
    <w:p w:rsidR="00D41C96" w:rsidRPr="005D4A62" w:rsidRDefault="00D41C96" w:rsidP="00D41C96">
      <w:pPr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5D4A6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— формирование устойчивой мотивации к выполнению заданий;</w:t>
      </w:r>
    </w:p>
    <w:p w:rsidR="00D41C96" w:rsidRPr="005D4A62" w:rsidRDefault="00D41C96" w:rsidP="00D41C96">
      <w:pPr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5D4A6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— формирование и развитие целенаправленных действий;</w:t>
      </w:r>
    </w:p>
    <w:p w:rsidR="00D41C96" w:rsidRPr="005D4A62" w:rsidRDefault="00D41C96" w:rsidP="00D41C96">
      <w:pPr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5D4A6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— развитие планирования и контроля деятельности;</w:t>
      </w:r>
    </w:p>
    <w:p w:rsidR="00D41C96" w:rsidRPr="005D4A62" w:rsidRDefault="00D41C96" w:rsidP="00D41C96">
      <w:pPr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5D4A6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— развитие способности применять полученные знания для решения новых аналогичных задач. </w:t>
      </w:r>
    </w:p>
    <w:p w:rsidR="00D41C96" w:rsidRPr="005D4A62" w:rsidRDefault="00D41C96" w:rsidP="00D41C96">
      <w:pPr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5D4A6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Кроме </w:t>
      </w:r>
      <w:proofErr w:type="gramStart"/>
      <w:r w:rsidRPr="005D4A6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основных</w:t>
      </w:r>
      <w:proofErr w:type="gramEnd"/>
      <w:r w:rsidRPr="005D4A6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, можно выделить и </w:t>
      </w:r>
      <w:r w:rsidRPr="005D4A62">
        <w:rPr>
          <w:rFonts w:ascii="Times New Roman" w:eastAsia="Times New Roman" w:hAnsi="Times New Roman" w:cs="Times New Roman"/>
          <w:bCs/>
          <w:i/>
          <w:iCs/>
          <w:kern w:val="1"/>
          <w:sz w:val="24"/>
          <w:szCs w:val="24"/>
          <w:lang w:eastAsia="ar-SA"/>
        </w:rPr>
        <w:t>методические задачи</w:t>
      </w:r>
      <w:r w:rsidRPr="005D4A6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:</w:t>
      </w:r>
    </w:p>
    <w:p w:rsidR="00D41C96" w:rsidRPr="005D4A62" w:rsidRDefault="00D41C96" w:rsidP="00D41C96">
      <w:pPr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5D4A6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— развитие зрительного восприятия;</w:t>
      </w:r>
    </w:p>
    <w:p w:rsidR="00D41C96" w:rsidRPr="005D4A62" w:rsidRDefault="00D41C96" w:rsidP="00D41C96">
      <w:pPr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5D4A6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— развитие зрительного и слухового внимания;</w:t>
      </w:r>
    </w:p>
    <w:p w:rsidR="00D41C96" w:rsidRPr="005D4A62" w:rsidRDefault="00D41C96" w:rsidP="00D41C96">
      <w:pPr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5D4A6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— развитие вербальных и невербальных коммуникативных навыков;</w:t>
      </w:r>
    </w:p>
    <w:p w:rsidR="00D41C96" w:rsidRPr="005D4A62" w:rsidRDefault="00D41C96" w:rsidP="00D41C96">
      <w:pPr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5D4A6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— формирование и развитие реципрокной координации;</w:t>
      </w:r>
    </w:p>
    <w:p w:rsidR="00D41C96" w:rsidRPr="005D4A62" w:rsidRDefault="00D41C96" w:rsidP="00D41C96">
      <w:pPr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5D4A6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— развитие пространственных представлений;</w:t>
      </w:r>
    </w:p>
    <w:p w:rsidR="00D41C96" w:rsidRPr="005D4A62" w:rsidRDefault="00D41C96" w:rsidP="00D41C96">
      <w:pPr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5D4A6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— развитие мелкой моторики, зрительно-моторной координации.</w:t>
      </w:r>
    </w:p>
    <w:p w:rsidR="00D41C96" w:rsidRPr="005D4A62" w:rsidRDefault="00D41C96" w:rsidP="00D41C96">
      <w:pPr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</w:p>
    <w:p w:rsidR="00D41C96" w:rsidRPr="005D4A62" w:rsidRDefault="00D41C96" w:rsidP="00D41C96">
      <w:pPr>
        <w:suppressAutoHyphens/>
        <w:autoSpaceDE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5D4A62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Направления коррекционной работы:</w:t>
      </w:r>
    </w:p>
    <w:p w:rsidR="00D41C96" w:rsidRPr="005D4A62" w:rsidRDefault="00D41C96" w:rsidP="00D41C96">
      <w:pPr>
        <w:suppressAutoHyphens/>
        <w:autoSpaceDE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5D4A6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– </w:t>
      </w:r>
      <w:r w:rsidRPr="005D4A62">
        <w:rPr>
          <w:rFonts w:ascii="Times New Roman" w:eastAsia="Times New Roman" w:hAnsi="Times New Roman" w:cs="Times New Roman"/>
          <w:i/>
          <w:iCs/>
          <w:kern w:val="1"/>
          <w:sz w:val="24"/>
          <w:szCs w:val="24"/>
          <w:lang w:eastAsia="ar-SA"/>
        </w:rPr>
        <w:t>налаживание эмоционального контакта</w:t>
      </w:r>
      <w:r w:rsidRPr="005D4A6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с ребенком, на основе которого впоследствии строится взаимодействие педагога с ребенком в процессе совместной деятельности. Без умения ребенка взаимодействовать </w:t>
      </w:r>
      <w:proofErr w:type="gramStart"/>
      <w:r w:rsidRPr="005D4A6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со</w:t>
      </w:r>
      <w:proofErr w:type="gramEnd"/>
      <w:r w:rsidRPr="005D4A6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взрослым, принимать поставленную задачу и адекватно пользоваться помощью взрослого невозможно обучение. Поэтому для каждого ребенка сначала нужно подобрать подходящий для него набор коммуникативных средств (фраза, слово, звук, жест, карточка), а затем обучать его пользоваться ими;</w:t>
      </w:r>
    </w:p>
    <w:p w:rsidR="00D41C96" w:rsidRPr="005D4A62" w:rsidRDefault="00D41C96" w:rsidP="00D41C96">
      <w:pPr>
        <w:suppressAutoHyphens/>
        <w:autoSpaceDE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5D4A6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- постоянно поддерживать </w:t>
      </w:r>
      <w:r w:rsidRPr="005D4A62">
        <w:rPr>
          <w:rFonts w:ascii="Times New Roman" w:eastAsia="Times New Roman" w:hAnsi="Times New Roman" w:cs="Times New Roman"/>
          <w:i/>
          <w:iCs/>
          <w:kern w:val="1"/>
          <w:sz w:val="24"/>
          <w:szCs w:val="24"/>
          <w:lang w:eastAsia="ar-SA"/>
        </w:rPr>
        <w:t>собственную активность</w:t>
      </w:r>
      <w:r w:rsidRPr="005D4A6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ребенка, так как развитие социально окружающего мира невозможно без активного и сознательного участия ребенка в процессе;</w:t>
      </w:r>
    </w:p>
    <w:p w:rsidR="00D41C96" w:rsidRPr="005D4A62" w:rsidRDefault="00D41C96" w:rsidP="00D41C96">
      <w:pPr>
        <w:suppressAutoHyphens/>
        <w:autoSpaceDE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5D4A6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- одним из показателей активности ребенка является его </w:t>
      </w:r>
      <w:r w:rsidRPr="005D4A62">
        <w:rPr>
          <w:rFonts w:ascii="Times New Roman" w:eastAsia="Times New Roman" w:hAnsi="Times New Roman" w:cs="Times New Roman"/>
          <w:i/>
          <w:iCs/>
          <w:kern w:val="1"/>
          <w:sz w:val="24"/>
          <w:szCs w:val="24"/>
          <w:lang w:eastAsia="ar-SA"/>
        </w:rPr>
        <w:t>положительное отношение к заданию</w:t>
      </w:r>
      <w:r w:rsidRPr="005D4A6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. Если у ребенка быстрая истощаемость, нужно следить за его реакциями, так как иногда такой ребенок не показывает, что он устал, а сразу переходит к </w:t>
      </w:r>
      <w:r w:rsidRPr="005D4A6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lastRenderedPageBreak/>
        <w:t xml:space="preserve">деструктивным формам поведения (агрессия, </w:t>
      </w:r>
      <w:proofErr w:type="spellStart"/>
      <w:r w:rsidRPr="005D4A6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самоагрессия</w:t>
      </w:r>
      <w:proofErr w:type="spellEnd"/>
      <w:r w:rsidRPr="005D4A6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, истерика и т. п.). Лучше устроить дополнительную паузу или закончить занятие пораньше;</w:t>
      </w:r>
    </w:p>
    <w:p w:rsidR="00D41C96" w:rsidRPr="005D4A62" w:rsidRDefault="00D41C96" w:rsidP="00D41C96">
      <w:pPr>
        <w:suppressAutoHyphens/>
        <w:autoSpaceDE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5D4A6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- у ребенка может быть свой </w:t>
      </w:r>
      <w:r w:rsidRPr="005D4A62">
        <w:rPr>
          <w:rFonts w:ascii="Times New Roman" w:eastAsia="Times New Roman" w:hAnsi="Times New Roman" w:cs="Times New Roman"/>
          <w:i/>
          <w:iCs/>
          <w:kern w:val="1"/>
          <w:sz w:val="24"/>
          <w:szCs w:val="24"/>
          <w:lang w:eastAsia="ar-SA"/>
        </w:rPr>
        <w:t>темп восприятия</w:t>
      </w:r>
      <w:r w:rsidRPr="005D4A6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происходящих событий, поэтому педагог должен стараться взаимодействовать с ним, не навязывая свой темп, а терпеливо дожидаясь ответной реакции;</w:t>
      </w:r>
    </w:p>
    <w:p w:rsidR="00D41C96" w:rsidRPr="005D4A62" w:rsidRDefault="00D41C96" w:rsidP="00D41C96">
      <w:pPr>
        <w:suppressAutoHyphens/>
        <w:autoSpaceDE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5D4A6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- взрослый поддерживает </w:t>
      </w:r>
      <w:r w:rsidRPr="005D4A62">
        <w:rPr>
          <w:rFonts w:ascii="Times New Roman" w:eastAsia="Times New Roman" w:hAnsi="Times New Roman" w:cs="Times New Roman"/>
          <w:i/>
          <w:iCs/>
          <w:kern w:val="1"/>
          <w:sz w:val="24"/>
          <w:szCs w:val="24"/>
          <w:lang w:eastAsia="ar-SA"/>
        </w:rPr>
        <w:t>интерес</w:t>
      </w:r>
      <w:r w:rsidRPr="005D4A6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к заданию. Например, помогает в тех ситуациях, когда ребенок не может справиться самостоятельно, но при этом не делает за ребенка то, что он может (пусть и с трудом) сделать сам;</w:t>
      </w:r>
    </w:p>
    <w:p w:rsidR="00D41C96" w:rsidRPr="005D4A62" w:rsidRDefault="00D41C96" w:rsidP="00D41C96">
      <w:pPr>
        <w:suppressAutoHyphens/>
        <w:autoSpaceDE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5D4A6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- с поддержанием активности ребенка тесно связана задача развития </w:t>
      </w:r>
      <w:r w:rsidRPr="005D4A62">
        <w:rPr>
          <w:rFonts w:ascii="Times New Roman" w:eastAsia="Times New Roman" w:hAnsi="Times New Roman" w:cs="Times New Roman"/>
          <w:i/>
          <w:iCs/>
          <w:kern w:val="1"/>
          <w:sz w:val="24"/>
          <w:szCs w:val="24"/>
          <w:lang w:eastAsia="ar-SA"/>
        </w:rPr>
        <w:t>мотивации</w:t>
      </w:r>
      <w:r w:rsidRPr="005D4A6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деятельности. При неадекватной мотивации ребенок или откажется от деятельности вообще, или его действия будут механическими. Чаще всего такие действия не приводят даже к усвоению ребенком конкретных навыков, тем более не способствуют развитию ребенка. Именно изменением мотивации достигается переход активности из ненаправленной в </w:t>
      </w:r>
      <w:proofErr w:type="gramStart"/>
      <w:r w:rsidRPr="005D4A6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целенаправленную</w:t>
      </w:r>
      <w:proofErr w:type="gramEnd"/>
      <w:r w:rsidRPr="005D4A6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;</w:t>
      </w:r>
    </w:p>
    <w:p w:rsidR="00D41C96" w:rsidRPr="005D4A62" w:rsidRDefault="00D41C96" w:rsidP="00D41C96">
      <w:pPr>
        <w:suppressAutoHyphens/>
        <w:autoSpaceDE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5D4A6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   На первых занятиях поддерживается четкая пространственно-временная </w:t>
      </w:r>
      <w:r w:rsidRPr="005D4A62">
        <w:rPr>
          <w:rFonts w:ascii="Times New Roman" w:eastAsia="Times New Roman" w:hAnsi="Times New Roman" w:cs="Times New Roman"/>
          <w:i/>
          <w:iCs/>
          <w:kern w:val="1"/>
          <w:sz w:val="24"/>
          <w:szCs w:val="24"/>
          <w:lang w:eastAsia="ar-SA"/>
        </w:rPr>
        <w:t>структура</w:t>
      </w:r>
      <w:r w:rsidRPr="005D4A6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. Каждое занятие должно иметь явно выраженные начало и конец, отдельные задания внутри занятия отделяются друг от друга. Структурировано и пространство помещения – определенные задания связаны с определенным местом или предметом.</w:t>
      </w:r>
    </w:p>
    <w:p w:rsidR="00D41C96" w:rsidRPr="005D4A62" w:rsidRDefault="00D41C96" w:rsidP="00D41C96">
      <w:pPr>
        <w:suppressAutoHyphens/>
        <w:autoSpaceDE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5D4A6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Сложные задания чередуются с </w:t>
      </w:r>
      <w:proofErr w:type="gramStart"/>
      <w:r w:rsidRPr="005D4A6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простыми</w:t>
      </w:r>
      <w:proofErr w:type="gramEnd"/>
      <w:r w:rsidRPr="005D4A6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, а напряжение с расслаблением. Для этого включаются тактильно-ритмические игры (или другие занятия, которые нравятся ребенку). Коррекционные занятия проводятся как индивидуально, так и в небольших группах — по 2–3 ребенка со сходными проблемами. Как правило, это дети, с которыми предварительно уже проводились индивидуальные занятия по данной программе. </w:t>
      </w:r>
    </w:p>
    <w:p w:rsidR="00D41C96" w:rsidRPr="005D4A62" w:rsidRDefault="00D41C96" w:rsidP="00D41C9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4A62">
        <w:rPr>
          <w:rFonts w:ascii="Times New Roman" w:eastAsia="Times New Roman" w:hAnsi="Times New Roman" w:cs="Times New Roman"/>
          <w:sz w:val="24"/>
          <w:szCs w:val="24"/>
        </w:rPr>
        <w:t>Содержание обучения на уроках «Человек» очень разнообразен, что определяется многооб</w:t>
      </w:r>
      <w:r w:rsidRPr="005D4A62">
        <w:rPr>
          <w:rFonts w:ascii="Times New Roman" w:eastAsia="Times New Roman" w:hAnsi="Times New Roman" w:cs="Times New Roman"/>
          <w:sz w:val="24"/>
          <w:szCs w:val="24"/>
        </w:rPr>
        <w:softHyphen/>
        <w:t>разием различных дефектом, присущих детям с умеренной умственной отсталостью. Нарушения памяти, внимания, мышления, моторики, и в частности зрительно-двигательной координации, которые прямым образом отражаются на возможностях результатах  у детей с умеренной умственной отсталостью, требуют проведение игр и упражнений, направленных па коррекцию этих нарушении. На эти работы не отводятся целиком от</w:t>
      </w:r>
      <w:r w:rsidRPr="005D4A62">
        <w:rPr>
          <w:rFonts w:ascii="Times New Roman" w:eastAsia="Times New Roman" w:hAnsi="Times New Roman" w:cs="Times New Roman"/>
          <w:sz w:val="24"/>
          <w:szCs w:val="24"/>
        </w:rPr>
        <w:softHyphen/>
        <w:t>дельные уроки; они включаются в урок как определенный этап среди других видов деятельности. Для коррекции нарушения внимания предусмотрены специальные уп</w:t>
      </w:r>
      <w:r w:rsidRPr="005D4A62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ражнения и игры. </w:t>
      </w:r>
    </w:p>
    <w:p w:rsidR="00D41C96" w:rsidRPr="005D4A62" w:rsidRDefault="00D41C96" w:rsidP="00D41C9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4A62">
        <w:rPr>
          <w:rFonts w:ascii="Times New Roman" w:eastAsia="Times New Roman" w:hAnsi="Times New Roman" w:cs="Times New Roman"/>
          <w:sz w:val="24"/>
          <w:szCs w:val="24"/>
        </w:rPr>
        <w:t>Все занятия необходимо сопровождать живой эмоцио</w:t>
      </w:r>
      <w:r w:rsidRPr="005D4A62">
        <w:rPr>
          <w:rFonts w:ascii="Times New Roman" w:eastAsia="Times New Roman" w:hAnsi="Times New Roman" w:cs="Times New Roman"/>
          <w:sz w:val="24"/>
          <w:szCs w:val="24"/>
        </w:rPr>
        <w:softHyphen/>
        <w:t>нальной речью учителя, побуждать учащихся к активной речи по ходу деятельности. Учитель должен стимулировать и организовывать двигательную активность каждого ребенка.</w:t>
      </w:r>
    </w:p>
    <w:p w:rsidR="00D41C96" w:rsidRDefault="00D41C96" w:rsidP="00D41C96"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br w:type="page"/>
      </w:r>
    </w:p>
    <w:sectPr w:rsidR="00D41C96" w:rsidSect="00D41C96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1852" w:rsidRDefault="00D71852" w:rsidP="00D41C96">
      <w:pPr>
        <w:spacing w:after="0" w:line="240" w:lineRule="auto"/>
      </w:pPr>
      <w:r>
        <w:separator/>
      </w:r>
    </w:p>
  </w:endnote>
  <w:endnote w:type="continuationSeparator" w:id="0">
    <w:p w:rsidR="00D71852" w:rsidRDefault="00D71852" w:rsidP="00D41C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47371"/>
      <w:docPartObj>
        <w:docPartGallery w:val="Page Numbers (Bottom of Page)"/>
        <w:docPartUnique/>
      </w:docPartObj>
    </w:sdtPr>
    <w:sdtContent>
      <w:p w:rsidR="00D41C96" w:rsidRDefault="00D41C96">
        <w:pPr>
          <w:pStyle w:val="a8"/>
          <w:jc w:val="right"/>
        </w:pPr>
        <w:fldSimple w:instr=" PAGE   \* MERGEFORMAT ">
          <w:r>
            <w:rPr>
              <w:noProof/>
            </w:rPr>
            <w:t>7</w:t>
          </w:r>
        </w:fldSimple>
      </w:p>
    </w:sdtContent>
  </w:sdt>
  <w:p w:rsidR="00D41C96" w:rsidRDefault="00D41C96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1852" w:rsidRDefault="00D71852" w:rsidP="00D41C96">
      <w:pPr>
        <w:spacing w:after="0" w:line="240" w:lineRule="auto"/>
      </w:pPr>
      <w:r>
        <w:separator/>
      </w:r>
    </w:p>
  </w:footnote>
  <w:footnote w:type="continuationSeparator" w:id="0">
    <w:p w:rsidR="00D71852" w:rsidRDefault="00D71852" w:rsidP="00D41C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41C96"/>
    <w:rsid w:val="00D41C96"/>
    <w:rsid w:val="00D71852"/>
    <w:rsid w:val="00FF79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9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1C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1C9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41C96"/>
    <w:pPr>
      <w:ind w:left="720"/>
      <w:contextualSpacing/>
    </w:pPr>
    <w:rPr>
      <w:rFonts w:eastAsiaTheme="minorEastAsia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D41C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41C96"/>
  </w:style>
  <w:style w:type="paragraph" w:styleId="a8">
    <w:name w:val="footer"/>
    <w:basedOn w:val="a"/>
    <w:link w:val="a9"/>
    <w:uiPriority w:val="99"/>
    <w:unhideWhenUsed/>
    <w:rsid w:val="00D41C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41C9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1226</Words>
  <Characters>6991</Characters>
  <Application>Microsoft Office Word</Application>
  <DocSecurity>0</DocSecurity>
  <Lines>58</Lines>
  <Paragraphs>16</Paragraphs>
  <ScaleCrop>false</ScaleCrop>
  <Company/>
  <LinksUpToDate>false</LinksUpToDate>
  <CharactersWithSpaces>8201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2024-09-16T15:06:00Z</dcterms:created>
  <dcterms:modified xsi:type="dcterms:W3CDTF">2024-09-16T15:07:00Z</dcterms:modified>
</cp:coreProperties>
</file>